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255" w:rsidRDefault="000A747E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西安市人民体育场2019年开放工作方案</w:t>
      </w:r>
    </w:p>
    <w:p w:rsidR="00EE1255" w:rsidRDefault="00EE1255">
      <w:pPr>
        <w:spacing w:line="560" w:lineRule="exact"/>
        <w:ind w:firstLine="640"/>
        <w:rPr>
          <w:rFonts w:ascii="仿宋_GB2312" w:eastAsia="仿宋_GB2312" w:hAnsi="仿宋" w:cs="仿宋"/>
          <w:sz w:val="32"/>
          <w:szCs w:val="32"/>
        </w:rPr>
      </w:pPr>
    </w:p>
    <w:p w:rsidR="00EE1255" w:rsidRDefault="000A747E" w:rsidP="00724699">
      <w:pPr>
        <w:adjustRightInd w:val="0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根据《体育总局办公厅关于做好2019年大型体育场馆免费或低收费工作有关事宜的通知》（体群字[2018]49号）要求，现将西安市人民体育场体育场馆2019年免费或低收费开放工作方案公布如下：</w:t>
      </w:r>
    </w:p>
    <w:p w:rsidR="00EE1255" w:rsidRDefault="000A747E" w:rsidP="00724699">
      <w:pPr>
        <w:adjustRightInd w:val="0"/>
        <w:spacing w:line="560" w:lineRule="exact"/>
        <w:ind w:firstLineChars="200" w:firstLine="640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一、体育场馆简介</w:t>
      </w:r>
    </w:p>
    <w:p w:rsidR="00EE1255" w:rsidRDefault="000A747E" w:rsidP="00724699">
      <w:pPr>
        <w:adjustRightInd w:val="0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西安市人民体育场始建于1952年，占地139亩，其中建有看台座位2万余人的田径场一座（占地面积22.4亩，建筑面积14900平方米，1975年开建，1980年主体建成，1981年投入使用，总投资额270万元；田径场主席台占地面积1.8225亩，建筑面积3336平方米，1988年建成，总投资额200万元）。田径场内建有400米国际标准塑胶跑道一条（9条直道、8条弯道，占地面积15.45亩，建筑面积10300平方米，1997年建成并投入使用，总投资额400万元；跑道中间套用国际标准进口人造草坪足球场一块，105米</w:t>
      </w:r>
      <w:r>
        <w:rPr>
          <w:rFonts w:ascii="仿宋_GB2312" w:eastAsia="仿宋_GB2312" w:hAnsi="Arial" w:cs="Arial" w:hint="eastAsia"/>
          <w:sz w:val="32"/>
          <w:szCs w:val="32"/>
        </w:rPr>
        <w:t>×</w:t>
      </w:r>
      <w:r>
        <w:rPr>
          <w:rFonts w:ascii="仿宋_GB2312" w:eastAsia="仿宋_GB2312" w:hAnsi="仿宋" w:cs="仿宋" w:hint="eastAsia"/>
          <w:sz w:val="32"/>
          <w:szCs w:val="32"/>
        </w:rPr>
        <w:t>68米，占地面积12.15亩，建筑面积8100平方米，2007年建成并投入使用，总投资额210万元）；室内练习房一座（标准篮球场一块，可套用羽毛球训练场地6块，乒乓球台6张。占地面积6.12亩，建筑面积2300平方米，1964年建成并投入使用，总投资额16万元）；室外塑胶篮球训练场3.5块（占地面积3.8亩，建筑面积2300平方米，2012年建成并投入使用，总投资额60万元）；室外丙烯酸网球训练场3块</w:t>
      </w:r>
      <w:r>
        <w:rPr>
          <w:rFonts w:ascii="仿宋_GB2312" w:eastAsia="仿宋_GB2312" w:hAnsi="仿宋" w:cs="仿宋" w:hint="eastAsia"/>
          <w:sz w:val="32"/>
          <w:szCs w:val="32"/>
        </w:rPr>
        <w:lastRenderedPageBreak/>
        <w:t>（占地面积4.05亩，建筑面积2700平方米，2013年建成并投入使用，总投资额70万元）；西大门内室外健身广场一块（户外健身器械27件，乒乓球台6张，占地面积5.2亩，建筑面积4000平方米，2002年建成并投入使用，总投资额50万元）。现由西安市人民体育场负责运营，上级主管单位为西安市体育局，单位性质为差额补贴事业单位。</w:t>
      </w:r>
    </w:p>
    <w:p w:rsidR="00EE1255" w:rsidRDefault="000A747E" w:rsidP="00724699">
      <w:pPr>
        <w:adjustRightInd w:val="0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二、免费或低收费开放项目、开放时间及收费标准</w:t>
      </w:r>
    </w:p>
    <w:p w:rsidR="00EE1255" w:rsidRDefault="000A747E" w:rsidP="00724699">
      <w:pPr>
        <w:adjustRightInd w:val="0"/>
        <w:spacing w:line="560" w:lineRule="exact"/>
        <w:ind w:firstLineChars="200" w:firstLine="643"/>
        <w:rPr>
          <w:rFonts w:ascii="仿宋_GB2312" w:eastAsia="仿宋_GB2312" w:hAnsi="仿宋" w:cs="仿宋"/>
          <w:b/>
          <w:bCs/>
          <w:sz w:val="32"/>
          <w:szCs w:val="32"/>
        </w:rPr>
      </w:pPr>
      <w:r>
        <w:rPr>
          <w:rFonts w:ascii="仿宋_GB2312" w:eastAsia="仿宋_GB2312" w:hAnsi="仿宋" w:cs="仿宋" w:hint="eastAsia"/>
          <w:b/>
          <w:bCs/>
          <w:sz w:val="32"/>
          <w:szCs w:val="32"/>
        </w:rPr>
        <w:t>（一）开放项目和场地</w:t>
      </w:r>
    </w:p>
    <w:p w:rsidR="00EE1255" w:rsidRDefault="000A747E" w:rsidP="00724699">
      <w:pPr>
        <w:adjustRightInd w:val="0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场内所有健身场地均免费或低收费对外开放。开放项目有：篮球、足球、网球、羽毛球、乒乓球、健身跑、健身舞蹈、健身气功、武术、太极拳、毽球等。</w:t>
      </w:r>
    </w:p>
    <w:p w:rsidR="00EE1255" w:rsidRDefault="000A747E" w:rsidP="00724699">
      <w:pPr>
        <w:adjustRightInd w:val="0"/>
        <w:spacing w:line="560" w:lineRule="exact"/>
        <w:ind w:firstLineChars="200" w:firstLine="643"/>
        <w:rPr>
          <w:rFonts w:ascii="仿宋_GB2312" w:eastAsia="仿宋_GB2312" w:hAnsi="仿宋" w:cs="仿宋"/>
          <w:b/>
          <w:bCs/>
          <w:sz w:val="32"/>
          <w:szCs w:val="32"/>
        </w:rPr>
      </w:pPr>
      <w:r>
        <w:rPr>
          <w:rFonts w:ascii="仿宋_GB2312" w:eastAsia="仿宋_GB2312" w:hAnsi="仿宋" w:cs="仿宋" w:hint="eastAsia"/>
          <w:b/>
          <w:bCs/>
          <w:sz w:val="32"/>
          <w:szCs w:val="32"/>
        </w:rPr>
        <w:t>（二）开放时间</w:t>
      </w:r>
    </w:p>
    <w:p w:rsidR="00EE1255" w:rsidRDefault="000A747E" w:rsidP="00724699">
      <w:pPr>
        <w:adjustRightInd w:val="0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1.田径场塑胶跑道早7:00至9:00下午15:00至18:00为免费开放时段;足球场上午9:00至晚22:00为低收费开放时段；</w:t>
      </w:r>
    </w:p>
    <w:p w:rsidR="00EE1255" w:rsidRDefault="000A747E" w:rsidP="00724699">
      <w:pPr>
        <w:adjustRightInd w:val="0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2.室外健身广场和乒乓球台全天24小时免费对外开放；</w:t>
      </w:r>
    </w:p>
    <w:p w:rsidR="00EE1255" w:rsidRDefault="000A747E" w:rsidP="00724699">
      <w:pPr>
        <w:adjustRightInd w:val="0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3.室外塑胶篮球场上午9:00至晚21:00为低收费开放时段；</w:t>
      </w:r>
    </w:p>
    <w:p w:rsidR="00EE1255" w:rsidRDefault="000A747E" w:rsidP="00724699">
      <w:pPr>
        <w:adjustRightInd w:val="0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4.室外丙烯酸网球场上午9:00至晚21:30为低收费开放时段；</w:t>
      </w:r>
    </w:p>
    <w:p w:rsidR="00EE1255" w:rsidRDefault="000A747E" w:rsidP="00724699">
      <w:pPr>
        <w:adjustRightInd w:val="0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其中全民健身日（8月8日）所有健身场地全天免费向市民开放。</w:t>
      </w:r>
    </w:p>
    <w:p w:rsidR="00EE1255" w:rsidRDefault="000A747E" w:rsidP="00724699">
      <w:pPr>
        <w:adjustRightInd w:val="0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“六一”儿童节所有健身场地全天免费向身高1.4米以下儿童开放。</w:t>
      </w:r>
    </w:p>
    <w:p w:rsidR="00EE1255" w:rsidRDefault="000A747E" w:rsidP="00724699">
      <w:pPr>
        <w:adjustRightInd w:val="0"/>
        <w:spacing w:line="560" w:lineRule="exact"/>
        <w:ind w:firstLineChars="200" w:firstLine="643"/>
        <w:rPr>
          <w:rFonts w:ascii="仿宋_GB2312" w:eastAsia="仿宋_GB2312" w:hAnsi="仿宋" w:cs="仿宋"/>
          <w:b/>
          <w:bCs/>
          <w:sz w:val="32"/>
          <w:szCs w:val="32"/>
        </w:rPr>
      </w:pPr>
      <w:r>
        <w:rPr>
          <w:rFonts w:ascii="仿宋_GB2312" w:eastAsia="仿宋_GB2312" w:hAnsi="仿宋" w:cs="仿宋" w:hint="eastAsia"/>
          <w:b/>
          <w:bCs/>
          <w:sz w:val="32"/>
          <w:szCs w:val="32"/>
        </w:rPr>
        <w:lastRenderedPageBreak/>
        <w:t>（三）收费标准</w:t>
      </w:r>
    </w:p>
    <w:p w:rsidR="00EE1255" w:rsidRDefault="000A747E" w:rsidP="00724699">
      <w:pPr>
        <w:adjustRightInd w:val="0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1.足球：</w:t>
      </w:r>
    </w:p>
    <w:p w:rsidR="00EE1255" w:rsidRDefault="000A747E" w:rsidP="00724699">
      <w:pPr>
        <w:adjustRightInd w:val="0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5人制180元</w:t>
      </w:r>
      <w:r>
        <w:rPr>
          <w:rFonts w:ascii="仿宋_GB2312" w:eastAsia="仿宋_GB2312" w:hAnsi="宋体" w:cs="宋体" w:hint="eastAsia"/>
          <w:sz w:val="32"/>
          <w:szCs w:val="32"/>
        </w:rPr>
        <w:t>/</w:t>
      </w:r>
      <w:r>
        <w:rPr>
          <w:rFonts w:ascii="仿宋_GB2312" w:eastAsia="仿宋_GB2312" w:hAnsi="仿宋" w:cs="仿宋" w:hint="eastAsia"/>
          <w:sz w:val="32"/>
          <w:szCs w:val="32"/>
        </w:rPr>
        <w:t>2小时</w:t>
      </w:r>
    </w:p>
    <w:p w:rsidR="00EE1255" w:rsidRDefault="000A747E" w:rsidP="00724699">
      <w:pPr>
        <w:adjustRightInd w:val="0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7人制280元</w:t>
      </w:r>
      <w:r>
        <w:rPr>
          <w:rFonts w:ascii="仿宋_GB2312" w:eastAsia="仿宋_GB2312" w:hAnsi="宋体" w:cs="宋体" w:hint="eastAsia"/>
          <w:sz w:val="32"/>
          <w:szCs w:val="32"/>
        </w:rPr>
        <w:t>/</w:t>
      </w:r>
      <w:r>
        <w:rPr>
          <w:rFonts w:ascii="仿宋_GB2312" w:eastAsia="仿宋_GB2312" w:hAnsi="仿宋" w:cs="仿宋" w:hint="eastAsia"/>
          <w:sz w:val="32"/>
          <w:szCs w:val="32"/>
        </w:rPr>
        <w:t>2小时</w:t>
      </w:r>
    </w:p>
    <w:p w:rsidR="00EE1255" w:rsidRDefault="000A747E" w:rsidP="00724699">
      <w:pPr>
        <w:adjustRightInd w:val="0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11人制380元</w:t>
      </w:r>
      <w:r>
        <w:rPr>
          <w:rFonts w:ascii="仿宋_GB2312" w:eastAsia="仿宋_GB2312" w:hAnsi="宋体" w:cs="宋体" w:hint="eastAsia"/>
          <w:sz w:val="32"/>
          <w:szCs w:val="32"/>
        </w:rPr>
        <w:t>/</w:t>
      </w:r>
      <w:r>
        <w:rPr>
          <w:rFonts w:ascii="仿宋_GB2312" w:eastAsia="仿宋_GB2312" w:hAnsi="仿宋" w:cs="仿宋" w:hint="eastAsia"/>
          <w:sz w:val="32"/>
          <w:szCs w:val="32"/>
        </w:rPr>
        <w:t>2小时</w:t>
      </w:r>
    </w:p>
    <w:p w:rsidR="00EE1255" w:rsidRDefault="000A747E" w:rsidP="00724699">
      <w:pPr>
        <w:adjustRightInd w:val="0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2.篮球：</w:t>
      </w:r>
    </w:p>
    <w:p w:rsidR="00EE1255" w:rsidRDefault="000A747E" w:rsidP="00724699">
      <w:pPr>
        <w:adjustRightInd w:val="0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5元</w:t>
      </w:r>
      <w:r>
        <w:rPr>
          <w:rFonts w:ascii="仿宋_GB2312" w:eastAsia="仿宋_GB2312" w:hAnsi="宋体" w:cs="宋体" w:hint="eastAsia"/>
          <w:sz w:val="32"/>
          <w:szCs w:val="32"/>
        </w:rPr>
        <w:t>/</w:t>
      </w:r>
      <w:r>
        <w:rPr>
          <w:rFonts w:ascii="仿宋_GB2312" w:eastAsia="仿宋_GB2312" w:hAnsi="仿宋" w:cs="仿宋" w:hint="eastAsia"/>
          <w:sz w:val="32"/>
          <w:szCs w:val="32"/>
        </w:rPr>
        <w:t>人次不限时（上午9:00至晚21:00）</w:t>
      </w:r>
    </w:p>
    <w:p w:rsidR="00EE1255" w:rsidRDefault="000A747E" w:rsidP="00724699">
      <w:pPr>
        <w:adjustRightInd w:val="0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3.网球：</w:t>
      </w:r>
    </w:p>
    <w:p w:rsidR="00EE1255" w:rsidRDefault="000A747E" w:rsidP="00724699">
      <w:pPr>
        <w:adjustRightInd w:val="0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50元</w:t>
      </w:r>
      <w:r>
        <w:rPr>
          <w:rFonts w:ascii="仿宋_GB2312" w:eastAsia="仿宋_GB2312" w:hAnsi="宋体" w:cs="宋体" w:hint="eastAsia"/>
          <w:sz w:val="32"/>
          <w:szCs w:val="32"/>
        </w:rPr>
        <w:t>/</w:t>
      </w:r>
      <w:r>
        <w:rPr>
          <w:rFonts w:ascii="仿宋_GB2312" w:eastAsia="仿宋_GB2312" w:hAnsi="仿宋" w:cs="仿宋" w:hint="eastAsia"/>
          <w:sz w:val="32"/>
          <w:szCs w:val="32"/>
        </w:rPr>
        <w:t>块小时（上午9:00至晚21:30）</w:t>
      </w:r>
    </w:p>
    <w:p w:rsidR="00EE1255" w:rsidRDefault="000A747E" w:rsidP="00724699">
      <w:pPr>
        <w:adjustRightInd w:val="0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三、举办体育赛事、体育活动、体育培训情况</w:t>
      </w:r>
    </w:p>
    <w:p w:rsidR="00EE1255" w:rsidRDefault="000A747E" w:rsidP="00724699">
      <w:pPr>
        <w:adjustRightInd w:val="0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为了更好的做好场地开放及体育赛事、体育活动、体育培训工作，特列出场地开放及体育赛事、体育活动、体育培训工作计划：</w:t>
      </w:r>
    </w:p>
    <w:p w:rsidR="00EE1255" w:rsidRDefault="000A747E" w:rsidP="00724699">
      <w:pPr>
        <w:adjustRightInd w:val="0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1月份：举办张桐武术研习会交流汇报表演1次（公益），参加活动人数200余人。田径场塑胶跑道每日晨练（7:00至9:00）、下午（15:00至18:00）免费对外开放，参加活动人数25000余人。足球场民间足球赛120余场，参加活动人数1500余人。少儿足球培训、市武术队、篮球队、羽毛球队、西华门消防中队等体能训练，活动人数累计1600余人；室外塑胶篮球场日均接待进场打球人员100余人，接待西安市房地产经营三公司工会健身跑1次，参加活动人数200人。全月累计接待人数3000余人；室外网球场日均接待进场打球人员20余人，市网球队训</w:t>
      </w:r>
      <w:r>
        <w:rPr>
          <w:rFonts w:ascii="仿宋_GB2312" w:eastAsia="仿宋_GB2312" w:hAnsi="仿宋" w:cs="仿宋" w:hint="eastAsia"/>
          <w:sz w:val="32"/>
          <w:szCs w:val="32"/>
        </w:rPr>
        <w:lastRenderedPageBreak/>
        <w:t>练20余人，全月累计接待人数1200余人；室外健身广场和乒乓球场日均接待进场健身群众1500余人，全月累计接待人数45000余人；</w:t>
      </w:r>
    </w:p>
    <w:p w:rsidR="00EE1255" w:rsidRDefault="000A747E" w:rsidP="00724699">
      <w:pPr>
        <w:adjustRightInd w:val="0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2月份：田径场塑胶跑道每日晨练（7:00至9:00）、下午（15:00至18:00）免费对外开放，参加活动人数累计24000余人。足球场民间足球赛120余场，参加活动人数1500余人。少儿足球培训、市武术队、篮球队、羽毛球队、西华门消防中队等体能训练，活动人数累计1600余人；室外塑胶篮球场日均接待进场打球人员100余人，全月累计接待人数3000余人；室外健身广场日均接待进场健身群众1500余人，全月累计接待人数45000余人；</w:t>
      </w:r>
    </w:p>
    <w:p w:rsidR="00EE1255" w:rsidRDefault="000A747E" w:rsidP="00724699">
      <w:pPr>
        <w:adjustRightInd w:val="0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3月份：与西安市青少年体育学校、西安市网球协会联合举办“2019年西安市青少年网球公开赛”，参加活动人数200人。田径场塑胶跑道每日晨练（7:00至9:00）、下午（15:00至18:00）免费对外开放，参加活动人数累计26000余人。足球场民间足球赛120余场，参加活动人数1600余人。少儿足球培训、市武术队、篮球队、羽毛球队、西华门消防中队等体能训练，活动人数累计1600余人；室外塑胶篮球场日均接待进场打球人员100余人，全月累计接待人数3000余人；室外网球场日均接待进场打球人员20余人，市网球队训练20余人，全月累计接待人数1300余人；室外健身广场日均接待进场健身群众1600余人，全月累计接待人数48000余人；</w:t>
      </w:r>
    </w:p>
    <w:p w:rsidR="00EE1255" w:rsidRDefault="000A747E" w:rsidP="00724699">
      <w:pPr>
        <w:adjustRightInd w:val="0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lastRenderedPageBreak/>
        <w:t>4月份：4月26日至28日承办“西安市青少年田径锦标赛”，参赛队员近600人。接待碑林区中小学生、市六中田径运动会，活动人数累计5000余人田径场塑胶跑道每日晨练（7:00至9:00）、下午（15:00至18:00）免费对外开放，参加活动人数累计26000余人。足球场民间足球赛150余场，参加活动人数2000余人。少儿足球培训、市武术队、篮球队、羽毛球队、西华门消防中队等体能训练，活动人数累计1600余人；室外塑胶篮球场日均接待进场打球人员100余人，全月累计接待人数3000余人；室外网球场日均接待进场打球人员20余人，市网球队训练20余人，全月累计接待人数1300余人；室外健身广场日均接待进场健身群众1600余人，全月累计接待人数48000余人；</w:t>
      </w:r>
    </w:p>
    <w:p w:rsidR="00EE1255" w:rsidRDefault="000A747E" w:rsidP="00724699">
      <w:pPr>
        <w:adjustRightInd w:val="0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5月份：接待新城区中小学生田径运动会一次，参赛运动员500名；除继续做好各健身场地对外开放的管理、接待服务及活动场地器材保障工作外，计划于5月中、下旬各举办“健身气功”、“太极拳”推广培训班一期，每期参加培训人员不低于500人；</w:t>
      </w:r>
    </w:p>
    <w:p w:rsidR="00EE1255" w:rsidRDefault="000A747E" w:rsidP="00724699">
      <w:pPr>
        <w:adjustRightInd w:val="0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6月份：做好各健身场地对外开放的管理、接待服务及活动场地器材保障工作，计划于6月上旬举办“西安市毽球公开赛”一次，参加活动人员不低于300人；</w:t>
      </w:r>
    </w:p>
    <w:p w:rsidR="00EE1255" w:rsidRDefault="000A747E" w:rsidP="00724699">
      <w:pPr>
        <w:adjustRightInd w:val="0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7月份：做好各健身场地对外开放的管理、接待服务及活动场地器材保障工作，计划于7月上旬举办“暑期少儿网球免费培训班”一期，参加培训人员不低于15人；</w:t>
      </w:r>
    </w:p>
    <w:p w:rsidR="00EE1255" w:rsidRDefault="000A747E" w:rsidP="00724699">
      <w:pPr>
        <w:adjustRightInd w:val="0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8月份：做好各健身场地对外开放的管理、接待服务及活动</w:t>
      </w:r>
      <w:r>
        <w:rPr>
          <w:rFonts w:ascii="仿宋_GB2312" w:eastAsia="仿宋_GB2312" w:hAnsi="仿宋" w:cs="仿宋" w:hint="eastAsia"/>
          <w:sz w:val="32"/>
          <w:szCs w:val="32"/>
        </w:rPr>
        <w:lastRenderedPageBreak/>
        <w:t>场地器材保障工作，计划于8月上旬举办“暑期少儿网球免费培训班”一期，参加培训人员不低于15人。8月中旬与陕西浪潮足球俱乐部有限公司举办“长安杯全国少儿足球邀请赛”一次，参赛队不少于20支；</w:t>
      </w:r>
    </w:p>
    <w:p w:rsidR="00EE1255" w:rsidRDefault="000A747E" w:rsidP="00724699">
      <w:pPr>
        <w:adjustRightInd w:val="0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9月份：做好各健身场地对外开放的管理、接待服务及活动场地器材保障工作，计划于月上旬举办“2019年西安市武术（形意拳、八卦掌、八极拳）推广培训班”一期，参加培训人员不低于500人；</w:t>
      </w:r>
    </w:p>
    <w:p w:rsidR="00EE1255" w:rsidRDefault="000A747E" w:rsidP="00724699">
      <w:pPr>
        <w:adjustRightInd w:val="0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10月份：做好各健身场地对外开放的管理、接待服务及活动场地器材保障工作，计划于本月下旬承办“西安市中小学生田径锦标赛（体传校组）”举办“2019年西安市武术（形意拳、八卦掌、八极拳）培训班学习汇报表演”一次，参加人员不低于500人；</w:t>
      </w:r>
    </w:p>
    <w:p w:rsidR="00EE1255" w:rsidRDefault="000A747E" w:rsidP="00724699">
      <w:pPr>
        <w:adjustRightInd w:val="0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11月份：田径场塑胶跑道每日晨练（7:00至9:00）、下午（15:00至18:00）免费对外开放，参加活动人数累计24000余人。足球场民间足球赛120余场，参加活动人数1500余人。少儿足球培训、市武术队、篮球队、羽毛球队、西华门消防中队等体能训练，活动人数累计1600余人；室外塑胶篮球场日均接待进场打球人员100余人，全月累计接待人数3000余人；室外健身广场日均接待进场健身群众1500余人，全月累计接待人数45000余人；</w:t>
      </w:r>
    </w:p>
    <w:p w:rsidR="00EE1255" w:rsidRDefault="000A747E" w:rsidP="00724699">
      <w:pPr>
        <w:adjustRightInd w:val="0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12月份：田径场塑胶跑道每日晨练（7:00至9:00）、下午</w:t>
      </w:r>
      <w:r>
        <w:rPr>
          <w:rFonts w:ascii="仿宋_GB2312" w:eastAsia="仿宋_GB2312" w:hAnsi="仿宋" w:cs="仿宋" w:hint="eastAsia"/>
          <w:sz w:val="32"/>
          <w:szCs w:val="32"/>
        </w:rPr>
        <w:lastRenderedPageBreak/>
        <w:t>（15:00至18:00）免费对外开放，参加活动人数累计24000余人。足球场民间足球赛120余场，参加活动人数1500余人。少儿足球培训、市武术队、篮球队、羽毛球队、室外塑胶篮球场日均接待进场打球人员100余人，全月累计接待人数3000余人；室外健身广场日均接待进场健身群众1500余人，全月累计接待人数45000余人。</w:t>
      </w:r>
    </w:p>
    <w:p w:rsidR="00EE1255" w:rsidRDefault="000A747E" w:rsidP="00724699">
      <w:pPr>
        <w:adjustRightInd w:val="0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四、群众参加体育赛事和体育活动、接受体育培训及进行日常健身情况</w:t>
      </w:r>
    </w:p>
    <w:p w:rsidR="00EE1255" w:rsidRDefault="000A747E" w:rsidP="00724699">
      <w:pPr>
        <w:adjustRightInd w:val="0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室外体育场地</w:t>
      </w:r>
    </w:p>
    <w:p w:rsidR="00EE1255" w:rsidRDefault="000A747E" w:rsidP="00724699">
      <w:pPr>
        <w:adjustRightInd w:val="0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1.田径场（含足球场）计划全年接待不低于400000人次，月接待不低于35000人次，日接待不低于1200人次，全年平均每万平米接待不低于200000人次；</w:t>
      </w:r>
    </w:p>
    <w:p w:rsidR="00EE1255" w:rsidRDefault="000A747E" w:rsidP="00724699">
      <w:pPr>
        <w:adjustRightInd w:val="0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2.篮球场计划全年接待不低于35000人次，月接待不低于3000人次，日接待不低于100人次；</w:t>
      </w:r>
    </w:p>
    <w:p w:rsidR="00EE1255" w:rsidRDefault="000A747E" w:rsidP="00724699">
      <w:pPr>
        <w:adjustRightInd w:val="0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3.网球场计划全年接待不低于1400人次，月接待不低于1200人次，日接待不低于40人次；</w:t>
      </w:r>
    </w:p>
    <w:p w:rsidR="00EE1255" w:rsidRDefault="000A747E" w:rsidP="00724699">
      <w:pPr>
        <w:adjustRightInd w:val="0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4.健身广场计划全年接待不低于500000人次，月接待不低于45000人次，日接待不低于1500人次。</w:t>
      </w:r>
    </w:p>
    <w:p w:rsidR="00EE1255" w:rsidRDefault="000A747E" w:rsidP="00724699">
      <w:pPr>
        <w:adjustRightInd w:val="0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五、为群众身边的体育组织服务情况</w:t>
      </w:r>
    </w:p>
    <w:p w:rsidR="00EE1255" w:rsidRDefault="000A747E" w:rsidP="00724699">
      <w:pPr>
        <w:adjustRightInd w:val="0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截止2019年底，我场将为10余个运动项目协会、俱乐部（群众体育组织）长期提供活动场地。</w:t>
      </w:r>
    </w:p>
    <w:p w:rsidR="00EE1255" w:rsidRDefault="000A747E" w:rsidP="00724699">
      <w:pPr>
        <w:adjustRightInd w:val="0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六、成本支出情况</w:t>
      </w:r>
    </w:p>
    <w:p w:rsidR="00EE1255" w:rsidRDefault="000A747E" w:rsidP="00724699">
      <w:pPr>
        <w:adjustRightInd w:val="0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lastRenderedPageBreak/>
        <w:t xml:space="preserve">2019年场馆开放成本支出预计最低为270万元，其中水电费能耗支出最低为150万元。                         </w:t>
      </w:r>
    </w:p>
    <w:p w:rsidR="0000664C" w:rsidRDefault="0000664C" w:rsidP="00724699">
      <w:pPr>
        <w:adjustRightIn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EE1255" w:rsidRDefault="00EE1255" w:rsidP="0000664C">
      <w:pPr>
        <w:adjustRightInd w:val="0"/>
        <w:spacing w:line="560" w:lineRule="exact"/>
        <w:ind w:firstLineChars="1800" w:firstLine="5760"/>
        <w:rPr>
          <w:rFonts w:ascii="仿宋" w:eastAsia="仿宋" w:hAnsi="仿宋" w:cs="仿宋"/>
          <w:sz w:val="32"/>
          <w:szCs w:val="32"/>
        </w:rPr>
      </w:pPr>
    </w:p>
    <w:p w:rsidR="00C44EF2" w:rsidRDefault="00C44EF2" w:rsidP="0000664C">
      <w:pPr>
        <w:adjustRightInd w:val="0"/>
        <w:spacing w:line="560" w:lineRule="exact"/>
        <w:ind w:firstLineChars="1800" w:firstLine="5760"/>
        <w:rPr>
          <w:rFonts w:ascii="仿宋" w:eastAsia="仿宋" w:hAnsi="仿宋" w:cs="仿宋"/>
          <w:sz w:val="32"/>
          <w:szCs w:val="32"/>
        </w:rPr>
      </w:pPr>
    </w:p>
    <w:p w:rsidR="00C44EF2" w:rsidRDefault="00C44EF2" w:rsidP="0000664C">
      <w:pPr>
        <w:adjustRightInd w:val="0"/>
        <w:spacing w:line="560" w:lineRule="exact"/>
        <w:ind w:firstLineChars="1800" w:firstLine="5760"/>
        <w:rPr>
          <w:rFonts w:ascii="仿宋" w:eastAsia="仿宋" w:hAnsi="仿宋" w:cs="仿宋"/>
          <w:sz w:val="32"/>
          <w:szCs w:val="32"/>
        </w:rPr>
      </w:pPr>
    </w:p>
    <w:p w:rsidR="00C44EF2" w:rsidRDefault="00C44EF2" w:rsidP="0000664C">
      <w:pPr>
        <w:adjustRightInd w:val="0"/>
        <w:spacing w:line="560" w:lineRule="exact"/>
        <w:ind w:firstLineChars="1800" w:firstLine="5760"/>
        <w:rPr>
          <w:rFonts w:ascii="仿宋" w:eastAsia="仿宋" w:hAnsi="仿宋" w:cs="仿宋"/>
          <w:sz w:val="32"/>
          <w:szCs w:val="32"/>
        </w:rPr>
      </w:pPr>
    </w:p>
    <w:p w:rsidR="00C44EF2" w:rsidRDefault="00C44EF2" w:rsidP="0000664C">
      <w:pPr>
        <w:adjustRightInd w:val="0"/>
        <w:spacing w:line="560" w:lineRule="exact"/>
        <w:ind w:firstLineChars="1800" w:firstLine="5760"/>
        <w:rPr>
          <w:rFonts w:ascii="仿宋" w:eastAsia="仿宋" w:hAnsi="仿宋" w:cs="仿宋"/>
          <w:sz w:val="32"/>
          <w:szCs w:val="32"/>
        </w:rPr>
      </w:pPr>
    </w:p>
    <w:p w:rsidR="00C44EF2" w:rsidRDefault="00C44EF2" w:rsidP="0000664C">
      <w:pPr>
        <w:adjustRightInd w:val="0"/>
        <w:spacing w:line="560" w:lineRule="exact"/>
        <w:ind w:firstLineChars="1800" w:firstLine="5760"/>
        <w:rPr>
          <w:rFonts w:ascii="仿宋" w:eastAsia="仿宋" w:hAnsi="仿宋" w:cs="仿宋"/>
          <w:sz w:val="32"/>
          <w:szCs w:val="32"/>
        </w:rPr>
      </w:pPr>
    </w:p>
    <w:p w:rsidR="00C44EF2" w:rsidRDefault="00C44EF2" w:rsidP="0000664C">
      <w:pPr>
        <w:adjustRightInd w:val="0"/>
        <w:spacing w:line="560" w:lineRule="exact"/>
        <w:ind w:firstLineChars="1800" w:firstLine="5760"/>
        <w:rPr>
          <w:rFonts w:ascii="仿宋_GB2312" w:eastAsia="仿宋_GB2312" w:hAnsi="仿宋" w:cs="仿宋"/>
          <w:sz w:val="32"/>
          <w:szCs w:val="32"/>
        </w:rPr>
      </w:pPr>
    </w:p>
    <w:p w:rsidR="00EE1255" w:rsidRDefault="00EE1255">
      <w:pPr>
        <w:spacing w:line="560" w:lineRule="exact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</w:p>
    <w:p w:rsidR="0000664C" w:rsidRDefault="0000664C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00664C" w:rsidRDefault="0000664C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00664C" w:rsidRDefault="0000664C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00664C" w:rsidRDefault="0000664C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00664C" w:rsidRDefault="0000664C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00664C" w:rsidRDefault="0000664C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00664C" w:rsidRDefault="0000664C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00664C" w:rsidRDefault="0000664C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00664C" w:rsidRDefault="0000664C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00664C" w:rsidRDefault="0000664C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00664C" w:rsidRDefault="0000664C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00664C" w:rsidRDefault="0000664C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tbl>
      <w:tblPr>
        <w:tblW w:w="879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1"/>
        <w:gridCol w:w="4095"/>
        <w:gridCol w:w="1275"/>
        <w:gridCol w:w="1740"/>
        <w:gridCol w:w="1035"/>
      </w:tblGrid>
      <w:tr w:rsidR="00EE1255">
        <w:trPr>
          <w:trHeight w:val="750"/>
        </w:trPr>
        <w:tc>
          <w:tcPr>
            <w:tcW w:w="8796" w:type="dxa"/>
            <w:gridSpan w:val="5"/>
            <w:shd w:val="clear" w:color="auto" w:fill="auto"/>
            <w:vAlign w:val="center"/>
          </w:tcPr>
          <w:p w:rsidR="00EE1255" w:rsidRPr="001B3DDE" w:rsidRDefault="000A747E">
            <w:pPr>
              <w:widowControl/>
              <w:spacing w:line="560" w:lineRule="exact"/>
              <w:jc w:val="center"/>
              <w:textAlignment w:val="center"/>
              <w:rPr>
                <w:rFonts w:ascii="方正小标宋简体" w:eastAsia="方正小标宋简体" w:hAnsi="宋体" w:cs="宋体"/>
                <w:color w:val="000000"/>
                <w:sz w:val="40"/>
                <w:szCs w:val="40"/>
              </w:rPr>
            </w:pPr>
            <w:r w:rsidRPr="001B3DDE"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40"/>
              </w:rPr>
              <w:t>长期为有关群众体育组织提供训练场地一览表</w:t>
            </w:r>
          </w:p>
        </w:tc>
      </w:tr>
      <w:tr w:rsidR="00EE1255">
        <w:trPr>
          <w:trHeight w:val="49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255" w:rsidRDefault="000A747E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255" w:rsidRDefault="000A747E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255" w:rsidRDefault="000A747E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255" w:rsidRDefault="000A747E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255" w:rsidRDefault="000A747E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EE1255">
        <w:trPr>
          <w:trHeight w:val="49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255" w:rsidRDefault="000A747E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255" w:rsidRDefault="000A747E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西安市游泳运动管理中心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255" w:rsidRDefault="000A747E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刘  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255" w:rsidRDefault="000A747E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18991912577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255" w:rsidRDefault="00EE1255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E1255">
        <w:trPr>
          <w:trHeight w:val="49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255" w:rsidRDefault="000A747E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255" w:rsidRDefault="000A747E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西安市网球协会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255" w:rsidRDefault="000A747E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吴顺元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255" w:rsidRDefault="000A747E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18092078935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255" w:rsidRDefault="00EE1255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E1255">
        <w:trPr>
          <w:trHeight w:val="49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255" w:rsidRDefault="000A747E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255" w:rsidRDefault="000A747E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西安市老年体育协会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255" w:rsidRDefault="000A747E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东维亮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255" w:rsidRDefault="000A747E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13119137691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255" w:rsidRDefault="00EE1255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E1255">
        <w:trPr>
          <w:trHeight w:val="49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255" w:rsidRDefault="000A747E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255" w:rsidRDefault="000A747E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西安市青少年体育学校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255" w:rsidRDefault="000A747E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于  涛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255" w:rsidRDefault="000A747E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13572110131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255" w:rsidRDefault="00EE1255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E1255">
        <w:trPr>
          <w:trHeight w:val="49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255" w:rsidRDefault="000A747E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255" w:rsidRDefault="000A747E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锐动中考体育培训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255" w:rsidRDefault="000A747E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杨  安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255" w:rsidRDefault="000A747E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15353507738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255" w:rsidRDefault="00EE1255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E1255">
        <w:trPr>
          <w:trHeight w:val="49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255" w:rsidRDefault="000A747E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255" w:rsidRDefault="000A747E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陕西浪潮足球俱乐部有限公司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255" w:rsidRDefault="000A747E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常  伟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255" w:rsidRDefault="000A747E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13389229888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255" w:rsidRDefault="00EE1255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E1255">
        <w:trPr>
          <w:trHeight w:val="49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255" w:rsidRDefault="000A747E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255" w:rsidRDefault="000A747E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张桐武术研习会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255" w:rsidRDefault="000A747E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朱天宝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255" w:rsidRDefault="000A747E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13679201530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255" w:rsidRDefault="00EE1255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E1255">
        <w:trPr>
          <w:trHeight w:val="49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255" w:rsidRDefault="000A747E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255" w:rsidRDefault="000A747E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西安形意拳 八卦掌 八极拳总会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255" w:rsidRDefault="000A747E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王  浩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255" w:rsidRDefault="000A747E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13991899190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255" w:rsidRDefault="00EE1255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E1255">
        <w:trPr>
          <w:trHeight w:val="49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255" w:rsidRDefault="000A747E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255" w:rsidRDefault="000A747E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西安众天蜂业毽球俱乐部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255" w:rsidRDefault="000A747E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裴建国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255" w:rsidRDefault="000A747E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13609285677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255" w:rsidRDefault="00EE1255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E1255">
        <w:trPr>
          <w:trHeight w:val="49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255" w:rsidRDefault="000A747E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255" w:rsidRDefault="000A747E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西安肆海篮球学校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255" w:rsidRDefault="000A747E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黎建军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255" w:rsidRDefault="000A747E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13572020799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255" w:rsidRDefault="00EE1255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E1255">
        <w:trPr>
          <w:trHeight w:val="49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255" w:rsidRDefault="000A747E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255" w:rsidRDefault="000A747E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西安市足球运动管理中心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255" w:rsidRDefault="000A747E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张小明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255" w:rsidRDefault="000A747E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13891981937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255" w:rsidRDefault="00EE1255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E1255">
        <w:trPr>
          <w:trHeight w:val="49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255" w:rsidRDefault="000A747E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255" w:rsidRDefault="000A747E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西安消防支队西华门中队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255" w:rsidRDefault="000A747E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吴队长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255" w:rsidRDefault="000A747E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15229346170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255" w:rsidRDefault="00EE1255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E1255">
        <w:trPr>
          <w:trHeight w:val="49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255" w:rsidRDefault="000A747E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255" w:rsidRDefault="000A747E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陕西阳光光大体育文化发展有限公司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255" w:rsidRDefault="000A747E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邢媛媛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255" w:rsidRDefault="000A747E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13519184490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255" w:rsidRDefault="00EE1255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E1255">
        <w:trPr>
          <w:trHeight w:val="49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255" w:rsidRDefault="000A747E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255" w:rsidRDefault="000A747E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领跑体育文化传播有限公司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255" w:rsidRDefault="000A747E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许又强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255" w:rsidRDefault="000A747E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18329953082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255" w:rsidRDefault="00EE1255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E1255">
        <w:trPr>
          <w:trHeight w:val="49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255" w:rsidRDefault="000A747E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255" w:rsidRDefault="000A747E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新力量体育中考培训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255" w:rsidRDefault="000A747E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贺志远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255" w:rsidRDefault="000A747E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17392497050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255" w:rsidRDefault="00EE1255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:rsidR="00EE1255" w:rsidRDefault="00EE1255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EE1255" w:rsidRDefault="00EE1255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EE1255" w:rsidRDefault="00EE1255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sectPr w:rsidR="00EE1255" w:rsidSect="00D05786">
      <w:footerReference w:type="default" r:id="rId7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2EB" w:rsidRDefault="009A12EB" w:rsidP="00724699">
      <w:r>
        <w:separator/>
      </w:r>
    </w:p>
  </w:endnote>
  <w:endnote w:type="continuationSeparator" w:id="1">
    <w:p w:rsidR="009A12EB" w:rsidRDefault="009A12EB" w:rsidP="007246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25634"/>
      <w:docPartObj>
        <w:docPartGallery w:val="Page Numbers (Bottom of Page)"/>
        <w:docPartUnique/>
      </w:docPartObj>
    </w:sdtPr>
    <w:sdtEndPr>
      <w:rPr>
        <w:rFonts w:ascii="Batang" w:eastAsia="Batang" w:hAnsi="Batang"/>
        <w:sz w:val="24"/>
        <w:szCs w:val="24"/>
      </w:rPr>
    </w:sdtEndPr>
    <w:sdtContent>
      <w:p w:rsidR="00D05786" w:rsidRPr="00D05786" w:rsidRDefault="00D05786">
        <w:pPr>
          <w:pStyle w:val="a3"/>
          <w:jc w:val="right"/>
          <w:rPr>
            <w:rFonts w:ascii="Batang" w:eastAsia="Batang" w:hAnsi="Batang"/>
            <w:sz w:val="24"/>
            <w:szCs w:val="24"/>
          </w:rPr>
        </w:pPr>
        <w:r w:rsidRPr="00D05786">
          <w:rPr>
            <w:rFonts w:ascii="Batang" w:eastAsia="Batang" w:hAnsi="Batang"/>
            <w:sz w:val="24"/>
            <w:szCs w:val="24"/>
          </w:rPr>
          <w:fldChar w:fldCharType="begin"/>
        </w:r>
        <w:r w:rsidRPr="00D05786">
          <w:rPr>
            <w:rFonts w:ascii="Batang" w:eastAsia="Batang" w:hAnsi="Batang"/>
            <w:sz w:val="24"/>
            <w:szCs w:val="24"/>
          </w:rPr>
          <w:instrText xml:space="preserve"> PAGE   \* MERGEFORMAT </w:instrText>
        </w:r>
        <w:r w:rsidRPr="00D05786">
          <w:rPr>
            <w:rFonts w:ascii="Batang" w:eastAsia="Batang" w:hAnsi="Batang"/>
            <w:sz w:val="24"/>
            <w:szCs w:val="24"/>
          </w:rPr>
          <w:fldChar w:fldCharType="separate"/>
        </w:r>
        <w:r w:rsidRPr="00D05786">
          <w:rPr>
            <w:rFonts w:ascii="Batang" w:eastAsia="Batang" w:hAnsi="Batang"/>
            <w:noProof/>
            <w:sz w:val="24"/>
            <w:szCs w:val="24"/>
            <w:lang w:val="zh-CN"/>
          </w:rPr>
          <w:t>-</w:t>
        </w:r>
        <w:r>
          <w:rPr>
            <w:rFonts w:ascii="Batang" w:eastAsia="Batang" w:hAnsi="Batang"/>
            <w:noProof/>
            <w:sz w:val="24"/>
            <w:szCs w:val="24"/>
          </w:rPr>
          <w:t xml:space="preserve"> 2 -</w:t>
        </w:r>
        <w:r w:rsidRPr="00D05786">
          <w:rPr>
            <w:rFonts w:ascii="Batang" w:eastAsia="Batang" w:hAnsi="Batang"/>
            <w:sz w:val="24"/>
            <w:szCs w:val="24"/>
          </w:rPr>
          <w:fldChar w:fldCharType="end"/>
        </w:r>
      </w:p>
    </w:sdtContent>
  </w:sdt>
  <w:p w:rsidR="00D05786" w:rsidRDefault="00D0578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2EB" w:rsidRDefault="009A12EB" w:rsidP="00724699">
      <w:r>
        <w:separator/>
      </w:r>
    </w:p>
  </w:footnote>
  <w:footnote w:type="continuationSeparator" w:id="1">
    <w:p w:rsidR="009A12EB" w:rsidRDefault="009A12EB" w:rsidP="007246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0270B"/>
    <w:rsid w:val="0000664C"/>
    <w:rsid w:val="00072642"/>
    <w:rsid w:val="000A747E"/>
    <w:rsid w:val="000C4942"/>
    <w:rsid w:val="000E0950"/>
    <w:rsid w:val="00115F9E"/>
    <w:rsid w:val="0017630F"/>
    <w:rsid w:val="001B3DDE"/>
    <w:rsid w:val="001D21C8"/>
    <w:rsid w:val="001D3764"/>
    <w:rsid w:val="001F0AAD"/>
    <w:rsid w:val="00253B34"/>
    <w:rsid w:val="002B66C4"/>
    <w:rsid w:val="00313CEC"/>
    <w:rsid w:val="003437FC"/>
    <w:rsid w:val="00380A3B"/>
    <w:rsid w:val="00380C12"/>
    <w:rsid w:val="003C7EBE"/>
    <w:rsid w:val="003E6416"/>
    <w:rsid w:val="003F10BC"/>
    <w:rsid w:val="004377B2"/>
    <w:rsid w:val="00451DF1"/>
    <w:rsid w:val="004556D6"/>
    <w:rsid w:val="0046198A"/>
    <w:rsid w:val="004759DE"/>
    <w:rsid w:val="004D3E40"/>
    <w:rsid w:val="00501C62"/>
    <w:rsid w:val="005A76EF"/>
    <w:rsid w:val="005B6360"/>
    <w:rsid w:val="0060270B"/>
    <w:rsid w:val="006B1E07"/>
    <w:rsid w:val="00724699"/>
    <w:rsid w:val="00764F7D"/>
    <w:rsid w:val="00776F36"/>
    <w:rsid w:val="00911A83"/>
    <w:rsid w:val="009A12EB"/>
    <w:rsid w:val="009E08FA"/>
    <w:rsid w:val="00A52323"/>
    <w:rsid w:val="00A73EC7"/>
    <w:rsid w:val="00A95003"/>
    <w:rsid w:val="00BF6135"/>
    <w:rsid w:val="00C039DB"/>
    <w:rsid w:val="00C44EF2"/>
    <w:rsid w:val="00C901C5"/>
    <w:rsid w:val="00CD5386"/>
    <w:rsid w:val="00D05786"/>
    <w:rsid w:val="00D53264"/>
    <w:rsid w:val="00D56C9D"/>
    <w:rsid w:val="00D7735E"/>
    <w:rsid w:val="00D8677A"/>
    <w:rsid w:val="00DA1A1A"/>
    <w:rsid w:val="00EB0309"/>
    <w:rsid w:val="00EE1255"/>
    <w:rsid w:val="00F124BE"/>
    <w:rsid w:val="00F36183"/>
    <w:rsid w:val="00F77B7D"/>
    <w:rsid w:val="00FE69C9"/>
    <w:rsid w:val="00FF00A1"/>
    <w:rsid w:val="00FF3B48"/>
    <w:rsid w:val="03DB3A20"/>
    <w:rsid w:val="043905CD"/>
    <w:rsid w:val="05713717"/>
    <w:rsid w:val="05DC7834"/>
    <w:rsid w:val="080D6848"/>
    <w:rsid w:val="082E4459"/>
    <w:rsid w:val="0A0C05A9"/>
    <w:rsid w:val="0AD44D51"/>
    <w:rsid w:val="0C267D53"/>
    <w:rsid w:val="0C59618C"/>
    <w:rsid w:val="0E140A99"/>
    <w:rsid w:val="0E744C75"/>
    <w:rsid w:val="0F774DA8"/>
    <w:rsid w:val="12EE40D6"/>
    <w:rsid w:val="138A0A57"/>
    <w:rsid w:val="147C1DF5"/>
    <w:rsid w:val="16107DF1"/>
    <w:rsid w:val="16347E4D"/>
    <w:rsid w:val="16933CEA"/>
    <w:rsid w:val="17457BCA"/>
    <w:rsid w:val="17705D73"/>
    <w:rsid w:val="17990C40"/>
    <w:rsid w:val="1843199B"/>
    <w:rsid w:val="184A7B35"/>
    <w:rsid w:val="195940A7"/>
    <w:rsid w:val="1B016711"/>
    <w:rsid w:val="1DA412D6"/>
    <w:rsid w:val="1E221EE9"/>
    <w:rsid w:val="1F926C3A"/>
    <w:rsid w:val="1FFF7331"/>
    <w:rsid w:val="205455B4"/>
    <w:rsid w:val="21FF6397"/>
    <w:rsid w:val="24847BCE"/>
    <w:rsid w:val="26075F59"/>
    <w:rsid w:val="265E3D45"/>
    <w:rsid w:val="279524A9"/>
    <w:rsid w:val="28837180"/>
    <w:rsid w:val="28956C50"/>
    <w:rsid w:val="293300FE"/>
    <w:rsid w:val="29ED0C3F"/>
    <w:rsid w:val="2BFB2BC6"/>
    <w:rsid w:val="2C0C3BB5"/>
    <w:rsid w:val="2DE35688"/>
    <w:rsid w:val="2FA526FA"/>
    <w:rsid w:val="303F5E67"/>
    <w:rsid w:val="307F61E9"/>
    <w:rsid w:val="30EA1A9A"/>
    <w:rsid w:val="32907351"/>
    <w:rsid w:val="33916022"/>
    <w:rsid w:val="33B346ED"/>
    <w:rsid w:val="376836F4"/>
    <w:rsid w:val="37CC4A55"/>
    <w:rsid w:val="384F178E"/>
    <w:rsid w:val="3AE83BA2"/>
    <w:rsid w:val="3E6335AD"/>
    <w:rsid w:val="3F0C17F8"/>
    <w:rsid w:val="44887B01"/>
    <w:rsid w:val="44DC3F24"/>
    <w:rsid w:val="47381769"/>
    <w:rsid w:val="496060AA"/>
    <w:rsid w:val="49F16B21"/>
    <w:rsid w:val="4B7E3F91"/>
    <w:rsid w:val="4C371F30"/>
    <w:rsid w:val="4D2E378E"/>
    <w:rsid w:val="4D8D6C10"/>
    <w:rsid w:val="516C72FB"/>
    <w:rsid w:val="52311725"/>
    <w:rsid w:val="53696A6F"/>
    <w:rsid w:val="53A34313"/>
    <w:rsid w:val="53A4104D"/>
    <w:rsid w:val="559E7AF8"/>
    <w:rsid w:val="58117187"/>
    <w:rsid w:val="590F4FCD"/>
    <w:rsid w:val="5A5A7230"/>
    <w:rsid w:val="5AB565DF"/>
    <w:rsid w:val="5B9D33B0"/>
    <w:rsid w:val="5BCB109A"/>
    <w:rsid w:val="5DB6426D"/>
    <w:rsid w:val="62D453D9"/>
    <w:rsid w:val="63744F89"/>
    <w:rsid w:val="63EF47D7"/>
    <w:rsid w:val="649F6CE4"/>
    <w:rsid w:val="64D2365D"/>
    <w:rsid w:val="656E1193"/>
    <w:rsid w:val="67D633CC"/>
    <w:rsid w:val="6885412E"/>
    <w:rsid w:val="692C24EC"/>
    <w:rsid w:val="693C106A"/>
    <w:rsid w:val="69EF00F4"/>
    <w:rsid w:val="6AA226C7"/>
    <w:rsid w:val="6BB3728C"/>
    <w:rsid w:val="6BEC56E8"/>
    <w:rsid w:val="6CC17F63"/>
    <w:rsid w:val="6D390CC6"/>
    <w:rsid w:val="6E1F2682"/>
    <w:rsid w:val="6E244290"/>
    <w:rsid w:val="6EED3072"/>
    <w:rsid w:val="6F640521"/>
    <w:rsid w:val="6F974BD0"/>
    <w:rsid w:val="709C58D8"/>
    <w:rsid w:val="70A713E7"/>
    <w:rsid w:val="70CC2D72"/>
    <w:rsid w:val="72456555"/>
    <w:rsid w:val="733350E9"/>
    <w:rsid w:val="746350BA"/>
    <w:rsid w:val="749179B1"/>
    <w:rsid w:val="75142736"/>
    <w:rsid w:val="75767B38"/>
    <w:rsid w:val="768E518F"/>
    <w:rsid w:val="78560C7A"/>
    <w:rsid w:val="78837130"/>
    <w:rsid w:val="789F07E2"/>
    <w:rsid w:val="78AB2474"/>
    <w:rsid w:val="79B754BC"/>
    <w:rsid w:val="7A0B25ED"/>
    <w:rsid w:val="7AF35FA0"/>
    <w:rsid w:val="7D457AF1"/>
    <w:rsid w:val="7FA750B3"/>
    <w:rsid w:val="7FAE7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12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E12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EE12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EE125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E125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659</Words>
  <Characters>3757</Characters>
  <Application>Microsoft Office Word</Application>
  <DocSecurity>0</DocSecurity>
  <Lines>31</Lines>
  <Paragraphs>8</Paragraphs>
  <ScaleCrop>false</ScaleCrop>
  <Company>Microsoft</Company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49</cp:revision>
  <cp:lastPrinted>2019-02-15T07:52:00Z</cp:lastPrinted>
  <dcterms:created xsi:type="dcterms:W3CDTF">2014-10-29T12:08:00Z</dcterms:created>
  <dcterms:modified xsi:type="dcterms:W3CDTF">2019-03-04T08:54:00Z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